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3B" w:rsidRDefault="00B8303B" w:rsidP="00B8303B">
      <w:pPr>
        <w:spacing w:line="276" w:lineRule="auto"/>
        <w:ind w:firstLine="567"/>
        <w:jc w:val="center"/>
      </w:pPr>
      <w:r>
        <w:t xml:space="preserve">Перечень  вопросов </w:t>
      </w:r>
      <w:r w:rsidR="00987B9C">
        <w:t xml:space="preserve"> к зачету</w:t>
      </w:r>
      <w:r w:rsidR="00891EF2" w:rsidRPr="00891EF2">
        <w:t xml:space="preserve"> по дисциплине «Риторика»</w:t>
      </w:r>
    </w:p>
    <w:p w:rsidR="00891EF2" w:rsidRPr="00891EF2" w:rsidRDefault="00891EF2" w:rsidP="00B8303B">
      <w:pPr>
        <w:spacing w:line="276" w:lineRule="auto"/>
        <w:ind w:firstLine="567"/>
        <w:jc w:val="center"/>
      </w:pPr>
      <w:r w:rsidRPr="00891EF2">
        <w:t xml:space="preserve"> для слушателей</w:t>
      </w:r>
      <w:r w:rsidR="00B8303B">
        <w:t xml:space="preserve">  5 курса заочного обучения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1. Предмет, структура, содержание риторики как науки.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2. Сила слова и особенности современного красноречия.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3. Историческая судьба риторики как науки.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4. Риторика как искусство.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 xml:space="preserve">5. </w:t>
      </w:r>
      <w:proofErr w:type="spellStart"/>
      <w:r w:rsidRPr="00784222">
        <w:t>Афористика</w:t>
      </w:r>
      <w:proofErr w:type="spellEnd"/>
      <w:r w:rsidRPr="00784222">
        <w:t xml:space="preserve"> о красноречии, убеждении, качествах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6. Основные этапы подготовки публичной речи (риторический канон).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 xml:space="preserve">7. Риторические категории убеждения (логос, пафос, </w:t>
      </w:r>
      <w:proofErr w:type="spellStart"/>
      <w:r w:rsidRPr="00784222">
        <w:t>этос</w:t>
      </w:r>
      <w:proofErr w:type="spellEnd"/>
      <w:r w:rsidRPr="00784222">
        <w:t>).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8. Черты русского риторического идеала.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9. Софисты как родоначальники ораторского искусства.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10. Риторический идеал Сократа и Платона.</w:t>
      </w:r>
    </w:p>
    <w:p w:rsidR="00287375" w:rsidRPr="00784222" w:rsidRDefault="00287375" w:rsidP="00287375">
      <w:pPr>
        <w:autoSpaceDE w:val="0"/>
        <w:autoSpaceDN w:val="0"/>
        <w:adjustRightInd w:val="0"/>
      </w:pPr>
      <w:r>
        <w:t>11.</w:t>
      </w:r>
      <w:r w:rsidRPr="00784222">
        <w:t>Аристотель и его теория красноречия.</w:t>
      </w:r>
    </w:p>
    <w:p w:rsidR="00287375" w:rsidRPr="00784222" w:rsidRDefault="00287375" w:rsidP="00287375">
      <w:pPr>
        <w:autoSpaceDE w:val="0"/>
        <w:autoSpaceDN w:val="0"/>
        <w:adjustRightInd w:val="0"/>
      </w:pPr>
      <w:r>
        <w:t>12.</w:t>
      </w:r>
      <w:r w:rsidRPr="00784222">
        <w:t>Демосфен как выдающийся оратор Древней Греции.</w:t>
      </w:r>
    </w:p>
    <w:p w:rsidR="00287375" w:rsidRPr="00784222" w:rsidRDefault="00287375" w:rsidP="00287375">
      <w:pPr>
        <w:autoSpaceDE w:val="0"/>
        <w:autoSpaceDN w:val="0"/>
        <w:adjustRightInd w:val="0"/>
      </w:pPr>
      <w:r>
        <w:t>13.</w:t>
      </w:r>
      <w:r w:rsidRPr="00784222">
        <w:t>Риторический идеал Цицерона.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 xml:space="preserve">14. «Риторические наставления» </w:t>
      </w:r>
      <w:proofErr w:type="spellStart"/>
      <w:r w:rsidRPr="00784222">
        <w:t>Квинтилиана</w:t>
      </w:r>
      <w:proofErr w:type="spellEnd"/>
      <w:r w:rsidRPr="00784222">
        <w:t>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15. Развитие риторики в Европе в Средние века.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16. Риторика в Европе в эпоху Возрождения.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17. Смена риторических идеалов в Новое время.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18. История риторики в России.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19. Принципы классификации родов красноречия.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20. Академическое красноречие.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21. Ораторское мастерство одного из российских учёных.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22. Социально-политическое красноречие.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23. Риторический портрет одного из политических деятелей.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24. Социально-бытовое красноречие.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25. Характеристика приветственных, прощальных, торжественных речей.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26. Духовное красноречие; гомилетика.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27. История судебного красноречия в античности.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28. Расцвет русского судебного красноречия.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29. Ораторское мастерство одного из судебных деятелей России.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30. Профессиональная сфера общения следователя.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31. Коммуникативные умения и навыки следователя.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32. Общение в юридической практике как разновидность делового общения.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33. Деловой и речевой этикет следователя.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34. Понятие о речевой деятельности.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35. Условия эффективной речевой коммуникации.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 xml:space="preserve">36. Принципы общения </w:t>
      </w:r>
      <w:proofErr w:type="spellStart"/>
      <w:r w:rsidRPr="00784222">
        <w:t>Грайса</w:t>
      </w:r>
      <w:proofErr w:type="spellEnd"/>
      <w:r w:rsidRPr="00784222">
        <w:t>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37. Качества воздействующей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38. Невербальные средства общения.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39. Речевое поведение следователя во время беседы.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40. Типы собеседников, особенности общения с ними.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41. Речевое поведение следователя во время консультации.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42. Речевое поведение следователя во время опроса (допроса).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43. Речевое поведение следователя во время совещания.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44. Речевое поведение следователя в процессе деловых переговоров.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45. Речевое поведение следователя в телефонном общении.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46. Назначение и отличительные черты судебной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47. Соотношение форм монологической и диалогической речи в судебных</w:t>
      </w:r>
      <w:r>
        <w:t xml:space="preserve"> </w:t>
      </w:r>
      <w:r w:rsidRPr="00784222">
        <w:t>выступлениях.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48. Стилистическая характеристика судебной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49. Характеристика обвинительной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50. Характеристика защитительной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lastRenderedPageBreak/>
        <w:t>51. Структура доказательства в судебной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52. Аргументация в судебной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53. Логические приёмы убеждения.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54. Психологические приёмы убеждения.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55. Приёмы опровержения в судебной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56. Композиция судебной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57. Роль вступления и заключения в судебной речи.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58. Психологические основы судебного красноречия.</w:t>
      </w:r>
    </w:p>
    <w:p w:rsidR="00287375" w:rsidRPr="00784222" w:rsidRDefault="00287375" w:rsidP="00287375">
      <w:pPr>
        <w:autoSpaceDE w:val="0"/>
        <w:autoSpaceDN w:val="0"/>
        <w:adjustRightInd w:val="0"/>
      </w:pPr>
      <w:r w:rsidRPr="00784222">
        <w:t>59. Этико-эстетические основы судебного красноречия.</w:t>
      </w:r>
    </w:p>
    <w:p w:rsidR="00287375" w:rsidRDefault="00287375" w:rsidP="00287375">
      <w:pPr>
        <w:autoSpaceDE w:val="0"/>
        <w:autoSpaceDN w:val="0"/>
        <w:adjustRightInd w:val="0"/>
      </w:pPr>
      <w:r w:rsidRPr="00784222">
        <w:t>60. Требования к поведению судебного оратора.</w:t>
      </w:r>
    </w:p>
    <w:p w:rsidR="00524A7C" w:rsidRPr="00784222" w:rsidRDefault="00524A7C" w:rsidP="00287375">
      <w:pPr>
        <w:autoSpaceDE w:val="0"/>
        <w:autoSpaceDN w:val="0"/>
        <w:adjustRightInd w:val="0"/>
      </w:pPr>
    </w:p>
    <w:p w:rsidR="002D2412" w:rsidRPr="00891EF2" w:rsidRDefault="00B25B90" w:rsidP="00524A7C">
      <w:pPr>
        <w:spacing w:line="276" w:lineRule="auto"/>
        <w:ind w:firstLine="567"/>
        <w:jc w:val="center"/>
      </w:pPr>
      <w:r w:rsidRPr="00891EF2">
        <w:t>Т</w:t>
      </w:r>
      <w:r w:rsidR="002D2412" w:rsidRPr="00891EF2">
        <w:t>ематика контрольных работ по дисциплине «Риторика» для слуш</w:t>
      </w:r>
      <w:r w:rsidRPr="00891EF2">
        <w:t>ат</w:t>
      </w:r>
      <w:r w:rsidR="00891EF2" w:rsidRPr="00891EF2">
        <w:t>елей 5 курса заочного обучения.</w:t>
      </w:r>
    </w:p>
    <w:p w:rsidR="00E3297D" w:rsidRDefault="002D2412" w:rsidP="00E3297D">
      <w:pPr>
        <w:spacing w:line="360" w:lineRule="auto"/>
        <w:ind w:left="567"/>
        <w:jc w:val="center"/>
      </w:pPr>
      <w:r>
        <w:t>Вариант № 1</w:t>
      </w:r>
      <w:r w:rsidR="00D84C52">
        <w:t>.</w:t>
      </w:r>
    </w:p>
    <w:p w:rsidR="002D2412" w:rsidRDefault="006800A6" w:rsidP="006800A6">
      <w:pPr>
        <w:spacing w:line="276" w:lineRule="auto"/>
        <w:ind w:firstLine="567"/>
      </w:pPr>
      <w:r>
        <w:t xml:space="preserve">  </w:t>
      </w:r>
      <w:r w:rsidR="00D84C52">
        <w:t>1.</w:t>
      </w:r>
      <w:r w:rsidR="002D2412" w:rsidRPr="008A46F1">
        <w:t>Два риторических направления Древней Греции</w:t>
      </w:r>
      <w:r w:rsidR="002D2412" w:rsidRPr="00D84C52">
        <w:rPr>
          <w:rFonts w:ascii="TimesNewRomanPSMT" w:hAnsi="TimesNewRomanPSMT" w:cs="TimesNewRomanPSMT"/>
        </w:rPr>
        <w:t>.</w:t>
      </w:r>
    </w:p>
    <w:p w:rsidR="002D2412" w:rsidRDefault="00E3297D" w:rsidP="006800A6">
      <w:pPr>
        <w:tabs>
          <w:tab w:val="left" w:pos="0"/>
        </w:tabs>
        <w:spacing w:line="276" w:lineRule="auto"/>
        <w:jc w:val="both"/>
      </w:pPr>
      <w:r>
        <w:tab/>
      </w:r>
      <w:r w:rsidR="00D84C52">
        <w:t>2.</w:t>
      </w:r>
      <w:r w:rsidR="002D2412" w:rsidRPr="003E0BE3">
        <w:t>Развитие  р</w:t>
      </w:r>
      <w:r w:rsidR="002D2412" w:rsidRPr="007734AB">
        <w:t>иторических традиций в России</w:t>
      </w:r>
      <w:r w:rsidR="006800A6">
        <w:t>.</w:t>
      </w:r>
    </w:p>
    <w:p w:rsidR="006800A6" w:rsidRPr="000E7DC2" w:rsidRDefault="006800A6" w:rsidP="006800A6">
      <w:pPr>
        <w:tabs>
          <w:tab w:val="left" w:pos="0"/>
        </w:tabs>
        <w:jc w:val="both"/>
      </w:pPr>
    </w:p>
    <w:p w:rsidR="00B17176" w:rsidRDefault="002D2412" w:rsidP="00B17176">
      <w:pPr>
        <w:tabs>
          <w:tab w:val="left" w:pos="0"/>
        </w:tabs>
        <w:spacing w:line="360" w:lineRule="auto"/>
        <w:ind w:left="567"/>
        <w:jc w:val="center"/>
      </w:pPr>
      <w:r w:rsidRPr="000E7DC2">
        <w:t>Вариант № 2</w:t>
      </w:r>
      <w:r w:rsidR="00D84C52">
        <w:t>.</w:t>
      </w:r>
    </w:p>
    <w:p w:rsidR="00432C21" w:rsidRPr="00784222" w:rsidRDefault="003C50EB" w:rsidP="006800A6">
      <w:pPr>
        <w:tabs>
          <w:tab w:val="left" w:pos="0"/>
        </w:tabs>
        <w:spacing w:line="276" w:lineRule="auto"/>
      </w:pPr>
      <w:r>
        <w:rPr>
          <w:rFonts w:ascii="TimesNewRomanPSMT" w:hAnsi="TimesNewRomanPSMT" w:cs="TimesNewRomanPSMT"/>
        </w:rPr>
        <w:tab/>
      </w:r>
      <w:r w:rsidR="00EE1580">
        <w:rPr>
          <w:rFonts w:ascii="TimesNewRomanPSMT" w:hAnsi="TimesNewRomanPSMT" w:cs="TimesNewRomanPSMT"/>
        </w:rPr>
        <w:t>1.</w:t>
      </w:r>
      <w:r w:rsidR="00432C21" w:rsidRPr="00784222">
        <w:t>Понятие о речевой деятельности.</w:t>
      </w:r>
    </w:p>
    <w:p w:rsidR="002D2412" w:rsidRPr="00F203AD" w:rsidRDefault="003C50EB" w:rsidP="006800A6">
      <w:pPr>
        <w:tabs>
          <w:tab w:val="left" w:pos="0"/>
        </w:tabs>
        <w:spacing w:line="276" w:lineRule="auto"/>
      </w:pPr>
      <w:r>
        <w:tab/>
      </w:r>
      <w:r w:rsidR="00EE1580">
        <w:t>2.</w:t>
      </w:r>
      <w:r w:rsidR="002D2412" w:rsidRPr="00F203AD">
        <w:t>Понятие технологии. Информационная технология. Коммуникативная</w:t>
      </w:r>
    </w:p>
    <w:p w:rsidR="002D2412" w:rsidRPr="00F203AD" w:rsidRDefault="002D2412" w:rsidP="006800A6">
      <w:pPr>
        <w:autoSpaceDE w:val="0"/>
        <w:autoSpaceDN w:val="0"/>
        <w:adjustRightInd w:val="0"/>
        <w:spacing w:line="276" w:lineRule="auto"/>
      </w:pPr>
      <w:r w:rsidRPr="00F203AD">
        <w:t>технология.</w:t>
      </w:r>
    </w:p>
    <w:p w:rsidR="002D2412" w:rsidRPr="000E7DC2" w:rsidRDefault="002D2412" w:rsidP="002D2412">
      <w:pPr>
        <w:tabs>
          <w:tab w:val="left" w:pos="3735"/>
        </w:tabs>
        <w:spacing w:line="360" w:lineRule="auto"/>
        <w:ind w:left="567"/>
        <w:jc w:val="center"/>
      </w:pPr>
      <w:r w:rsidRPr="000E7DC2">
        <w:t>Вариант №3</w:t>
      </w:r>
      <w:r w:rsidR="007F5AD7">
        <w:t>.</w:t>
      </w:r>
    </w:p>
    <w:p w:rsidR="002D2412" w:rsidRPr="00F203AD" w:rsidRDefault="00E3297D" w:rsidP="006800A6">
      <w:pPr>
        <w:spacing w:line="276" w:lineRule="auto"/>
        <w:ind w:firstLine="567"/>
      </w:pPr>
      <w:r>
        <w:t xml:space="preserve">  </w:t>
      </w:r>
      <w:r w:rsidR="0002220D">
        <w:t>1.</w:t>
      </w:r>
      <w:r w:rsidR="002D2412" w:rsidRPr="00F203AD">
        <w:t xml:space="preserve">Аудитория как главное звено риторики. Риторика как управление поведением </w:t>
      </w:r>
    </w:p>
    <w:p w:rsidR="002D2412" w:rsidRDefault="002D2412" w:rsidP="006800A6">
      <w:pPr>
        <w:tabs>
          <w:tab w:val="left" w:pos="3735"/>
        </w:tabs>
        <w:spacing w:line="276" w:lineRule="auto"/>
        <w:ind w:left="567"/>
      </w:pPr>
      <w:r>
        <w:t>адресата.</w:t>
      </w:r>
    </w:p>
    <w:p w:rsidR="002D2412" w:rsidRDefault="00E3297D" w:rsidP="006800A6">
      <w:pPr>
        <w:spacing w:line="276" w:lineRule="auto"/>
        <w:ind w:firstLine="567"/>
      </w:pPr>
      <w:r>
        <w:t xml:space="preserve">  </w:t>
      </w:r>
      <w:r w:rsidR="00EE1580">
        <w:t>2.</w:t>
      </w:r>
      <w:r w:rsidR="00381DF3">
        <w:t>Риторика советского периода</w:t>
      </w:r>
      <w:r w:rsidR="00432C21">
        <w:t>.</w:t>
      </w:r>
    </w:p>
    <w:p w:rsidR="002D2412" w:rsidRPr="000E7DC2" w:rsidRDefault="002D2412" w:rsidP="002D2412">
      <w:pPr>
        <w:tabs>
          <w:tab w:val="left" w:pos="3735"/>
        </w:tabs>
        <w:spacing w:line="360" w:lineRule="auto"/>
        <w:ind w:left="567"/>
        <w:jc w:val="center"/>
      </w:pPr>
      <w:r w:rsidRPr="000E7DC2">
        <w:t>Вариант №4</w:t>
      </w:r>
      <w:r w:rsidR="007F5AD7">
        <w:t>.</w:t>
      </w:r>
    </w:p>
    <w:p w:rsidR="002D2412" w:rsidRDefault="00E3297D" w:rsidP="006800A6">
      <w:pPr>
        <w:spacing w:line="276" w:lineRule="auto"/>
        <w:ind w:firstLine="567"/>
        <w:jc w:val="both"/>
      </w:pPr>
      <w:r>
        <w:t xml:space="preserve">  </w:t>
      </w:r>
      <w:r w:rsidR="0002220D">
        <w:t>1.</w:t>
      </w:r>
      <w:r w:rsidR="002D2412" w:rsidRPr="008A46F1">
        <w:t>Историческая судьба риторики как науки</w:t>
      </w:r>
    </w:p>
    <w:p w:rsidR="002D2412" w:rsidRPr="007734AB" w:rsidRDefault="00E3297D" w:rsidP="006800A6">
      <w:pPr>
        <w:spacing w:line="276" w:lineRule="auto"/>
        <w:ind w:firstLine="567"/>
        <w:jc w:val="both"/>
      </w:pPr>
      <w:r>
        <w:t xml:space="preserve">  </w:t>
      </w:r>
      <w:r w:rsidR="0002220D">
        <w:t>2.</w:t>
      </w:r>
      <w:r w:rsidR="002D2412" w:rsidRPr="008A46F1">
        <w:t>Риторика и демократия</w:t>
      </w:r>
      <w:r w:rsidR="007F5AD7">
        <w:rPr>
          <w:rFonts w:ascii="TimesNewRomanPSMT" w:hAnsi="TimesNewRomanPSMT" w:cs="TimesNewRomanPSMT"/>
        </w:rPr>
        <w:t xml:space="preserve">. </w:t>
      </w:r>
      <w:r w:rsidR="002D2412" w:rsidRPr="007734AB">
        <w:t>Развитие  риторических традиций в России</w:t>
      </w:r>
      <w:r w:rsidR="0012767F">
        <w:t>.</w:t>
      </w:r>
    </w:p>
    <w:p w:rsidR="002D2412" w:rsidRPr="000E7DC2" w:rsidRDefault="002D2412" w:rsidP="002D2412">
      <w:pPr>
        <w:autoSpaceDE w:val="0"/>
        <w:autoSpaceDN w:val="0"/>
        <w:adjustRightInd w:val="0"/>
        <w:spacing w:line="360" w:lineRule="auto"/>
        <w:ind w:left="3540" w:firstLine="708"/>
      </w:pPr>
      <w:r w:rsidRPr="000E7DC2">
        <w:t>Вариант №5</w:t>
      </w:r>
      <w:r w:rsidRPr="008A46F1">
        <w:t xml:space="preserve">. </w:t>
      </w:r>
    </w:p>
    <w:p w:rsidR="002D2412" w:rsidRDefault="003C50EB" w:rsidP="006800A6">
      <w:pPr>
        <w:tabs>
          <w:tab w:val="left" w:pos="0"/>
        </w:tabs>
        <w:spacing w:line="276" w:lineRule="auto"/>
        <w:jc w:val="both"/>
      </w:pPr>
      <w:r>
        <w:tab/>
      </w:r>
      <w:r w:rsidR="0002220D">
        <w:t>1.</w:t>
      </w:r>
      <w:r w:rsidR="002D2412" w:rsidRPr="008A46F1">
        <w:t>Особенности современного красноречия</w:t>
      </w:r>
      <w:r w:rsidR="002D2412">
        <w:t>.</w:t>
      </w:r>
      <w:r w:rsidR="002D2412" w:rsidRPr="000E7DC2">
        <w:t xml:space="preserve"> </w:t>
      </w:r>
    </w:p>
    <w:p w:rsidR="002D2412" w:rsidRPr="000E7DC2" w:rsidRDefault="003C50EB" w:rsidP="006800A6">
      <w:pPr>
        <w:tabs>
          <w:tab w:val="left" w:pos="0"/>
        </w:tabs>
        <w:spacing w:line="276" w:lineRule="auto"/>
        <w:jc w:val="both"/>
      </w:pPr>
      <w:r>
        <w:tab/>
      </w:r>
      <w:r w:rsidR="0002220D">
        <w:t>2.</w:t>
      </w:r>
      <w:r w:rsidR="002D2412" w:rsidRPr="008A46F1">
        <w:t>Психолого-риторические особенности успешного публичного выступления.</w:t>
      </w:r>
    </w:p>
    <w:p w:rsidR="002D2412" w:rsidRPr="000E7DC2" w:rsidRDefault="002D2412" w:rsidP="002D2412">
      <w:pPr>
        <w:tabs>
          <w:tab w:val="left" w:pos="0"/>
        </w:tabs>
        <w:spacing w:line="360" w:lineRule="auto"/>
        <w:ind w:left="567"/>
        <w:jc w:val="center"/>
      </w:pPr>
      <w:r w:rsidRPr="000E7DC2">
        <w:t>Вариант №6</w:t>
      </w:r>
      <w:r w:rsidR="0030011E">
        <w:t>.</w:t>
      </w:r>
    </w:p>
    <w:p w:rsidR="002D2412" w:rsidRPr="00055A57" w:rsidRDefault="003C50EB" w:rsidP="006800A6">
      <w:pPr>
        <w:tabs>
          <w:tab w:val="left" w:pos="0"/>
        </w:tabs>
        <w:spacing w:line="276" w:lineRule="auto"/>
        <w:jc w:val="both"/>
      </w:pPr>
      <w:r>
        <w:tab/>
      </w:r>
      <w:r w:rsidR="0002220D">
        <w:t>1.</w:t>
      </w:r>
      <w:r w:rsidR="0012767F" w:rsidRPr="00055A57">
        <w:t>Софисты как родоначальники ораторского искусства.</w:t>
      </w:r>
    </w:p>
    <w:p w:rsidR="001B7A4F" w:rsidRPr="000E7DC2" w:rsidRDefault="003C50EB" w:rsidP="006800A6">
      <w:pPr>
        <w:tabs>
          <w:tab w:val="left" w:pos="0"/>
        </w:tabs>
        <w:spacing w:line="276" w:lineRule="auto"/>
        <w:jc w:val="both"/>
      </w:pPr>
      <w:r>
        <w:tab/>
      </w:r>
      <w:r w:rsidR="0002220D">
        <w:t>2.</w:t>
      </w:r>
      <w:r w:rsidR="002D2412" w:rsidRPr="008A46F1">
        <w:t>Выразительные средства речи: фигуры, тропы, поэтический материал</w:t>
      </w:r>
      <w:r w:rsidR="006800A6">
        <w:t>.</w:t>
      </w:r>
    </w:p>
    <w:p w:rsidR="002D2412" w:rsidRPr="000E7DC2" w:rsidRDefault="002D2412" w:rsidP="002D2412">
      <w:pPr>
        <w:tabs>
          <w:tab w:val="left" w:pos="3735"/>
        </w:tabs>
        <w:spacing w:line="360" w:lineRule="auto"/>
        <w:ind w:left="567"/>
        <w:jc w:val="center"/>
      </w:pPr>
      <w:r w:rsidRPr="000E7DC2">
        <w:t>Вариант №7</w:t>
      </w:r>
      <w:r w:rsidR="007F5AD7">
        <w:t>.</w:t>
      </w:r>
    </w:p>
    <w:p w:rsidR="002D2412" w:rsidRDefault="003C50EB" w:rsidP="001B7A4F">
      <w:pPr>
        <w:tabs>
          <w:tab w:val="left" w:pos="0"/>
        </w:tabs>
        <w:spacing w:line="276" w:lineRule="auto"/>
        <w:jc w:val="both"/>
      </w:pPr>
      <w:r>
        <w:tab/>
      </w:r>
      <w:r w:rsidR="0002220D">
        <w:t>1.</w:t>
      </w:r>
      <w:r w:rsidR="002D2412" w:rsidRPr="008A46F1">
        <w:t>Имидж</w:t>
      </w:r>
      <w:r w:rsidR="007F5AD7">
        <w:t>,</w:t>
      </w:r>
      <w:r w:rsidR="0002220D">
        <w:t xml:space="preserve"> </w:t>
      </w:r>
      <w:r w:rsidR="002D2412" w:rsidRPr="008A46F1">
        <w:t>составляющий фактор в риторике. Методики формирования имиджа.</w:t>
      </w:r>
    </w:p>
    <w:p w:rsidR="002D2412" w:rsidRPr="000E7DC2" w:rsidRDefault="003C50EB" w:rsidP="001B7A4F">
      <w:pPr>
        <w:tabs>
          <w:tab w:val="left" w:pos="0"/>
        </w:tabs>
        <w:spacing w:line="276" w:lineRule="auto"/>
        <w:jc w:val="both"/>
      </w:pPr>
      <w:r>
        <w:tab/>
      </w:r>
      <w:r w:rsidR="0002220D">
        <w:t>2.</w:t>
      </w:r>
      <w:r w:rsidR="002D2412">
        <w:t>Барьеры в общении и их преодоление.</w:t>
      </w:r>
    </w:p>
    <w:p w:rsidR="002D2412" w:rsidRDefault="002D2412" w:rsidP="002D2412">
      <w:pPr>
        <w:spacing w:line="360" w:lineRule="auto"/>
        <w:ind w:left="3540" w:firstLine="708"/>
        <w:rPr>
          <w:sz w:val="28"/>
          <w:szCs w:val="28"/>
        </w:rPr>
      </w:pPr>
      <w:r w:rsidRPr="000E7DC2">
        <w:t>Вариант №8</w:t>
      </w:r>
      <w:r w:rsidR="0030011E">
        <w:rPr>
          <w:sz w:val="28"/>
          <w:szCs w:val="28"/>
        </w:rPr>
        <w:t>.</w:t>
      </w:r>
    </w:p>
    <w:p w:rsidR="002D2412" w:rsidRPr="0023473C" w:rsidRDefault="0002220D" w:rsidP="001B7A4F">
      <w:pPr>
        <w:spacing w:line="276" w:lineRule="auto"/>
        <w:ind w:firstLine="708"/>
      </w:pPr>
      <w:r>
        <w:t>1.</w:t>
      </w:r>
      <w:r w:rsidR="002D2412" w:rsidRPr="0023473C">
        <w:t xml:space="preserve">Русское ораторское искусство (Ломоносов М.В., Сперанский М.М., </w:t>
      </w:r>
      <w:proofErr w:type="spellStart"/>
      <w:r w:rsidR="002D2412" w:rsidRPr="0023473C">
        <w:t>Кошанский</w:t>
      </w:r>
      <w:proofErr w:type="spellEnd"/>
      <w:r w:rsidR="002D2412" w:rsidRPr="0023473C">
        <w:t xml:space="preserve"> Н.Ф.)</w:t>
      </w:r>
    </w:p>
    <w:p w:rsidR="002D2412" w:rsidRPr="0023473C" w:rsidRDefault="0002220D" w:rsidP="001B7A4F">
      <w:pPr>
        <w:spacing w:line="276" w:lineRule="auto"/>
        <w:ind w:firstLine="708"/>
      </w:pPr>
      <w:r>
        <w:t>2.</w:t>
      </w:r>
      <w:r w:rsidR="002D2412" w:rsidRPr="0023473C">
        <w:t>Искусство ставить вопросы и отвечать на них.</w:t>
      </w:r>
    </w:p>
    <w:p w:rsidR="002D2412" w:rsidRDefault="002D2412" w:rsidP="002D2412">
      <w:pPr>
        <w:spacing w:line="360" w:lineRule="auto"/>
        <w:ind w:left="3540" w:firstLine="708"/>
        <w:rPr>
          <w:sz w:val="28"/>
          <w:szCs w:val="28"/>
        </w:rPr>
      </w:pPr>
      <w:r>
        <w:t>Вариант №9</w:t>
      </w:r>
      <w:r w:rsidRPr="0023473C">
        <w:rPr>
          <w:sz w:val="28"/>
          <w:szCs w:val="28"/>
        </w:rPr>
        <w:t xml:space="preserve"> </w:t>
      </w:r>
      <w:r w:rsidR="007F5AD7">
        <w:rPr>
          <w:sz w:val="28"/>
          <w:szCs w:val="28"/>
        </w:rPr>
        <w:t>.</w:t>
      </w:r>
    </w:p>
    <w:p w:rsidR="002D2412" w:rsidRDefault="0002220D" w:rsidP="001B7A4F">
      <w:pPr>
        <w:spacing w:line="276" w:lineRule="auto"/>
        <w:ind w:firstLine="708"/>
        <w:rPr>
          <w:sz w:val="28"/>
          <w:szCs w:val="28"/>
        </w:rPr>
      </w:pPr>
      <w:r>
        <w:t>1.</w:t>
      </w:r>
      <w:r w:rsidR="002D2412" w:rsidRPr="008A46F1">
        <w:t>Риторика харизматической личности</w:t>
      </w:r>
      <w:r w:rsidR="007F5AD7">
        <w:t>.</w:t>
      </w:r>
    </w:p>
    <w:p w:rsidR="002D2412" w:rsidRPr="00216E7F" w:rsidRDefault="0002220D" w:rsidP="001B7A4F">
      <w:pPr>
        <w:spacing w:line="276" w:lineRule="auto"/>
        <w:ind w:firstLine="708"/>
        <w:rPr>
          <w:sz w:val="28"/>
          <w:szCs w:val="28"/>
        </w:rPr>
      </w:pPr>
      <w:r>
        <w:t>2.</w:t>
      </w:r>
      <w:r w:rsidR="002D2412" w:rsidRPr="008A46F1">
        <w:t>Виды подготовки к выступлению, их преимущества и недостатки.</w:t>
      </w:r>
    </w:p>
    <w:p w:rsidR="002D2412" w:rsidRPr="000E7DC2" w:rsidRDefault="002D2412" w:rsidP="002D2412">
      <w:pPr>
        <w:autoSpaceDE w:val="0"/>
        <w:autoSpaceDN w:val="0"/>
        <w:adjustRightInd w:val="0"/>
        <w:spacing w:line="360" w:lineRule="auto"/>
        <w:jc w:val="center"/>
        <w:rPr>
          <w:lang w:val="uk-UA"/>
        </w:rPr>
      </w:pPr>
      <w:r w:rsidRPr="000E7DC2">
        <w:lastRenderedPageBreak/>
        <w:t>Вариант №10</w:t>
      </w:r>
      <w:r w:rsidR="0030011E">
        <w:t>.</w:t>
      </w:r>
    </w:p>
    <w:p w:rsidR="002D2412" w:rsidRDefault="003C50EB" w:rsidP="001B7A4F">
      <w:pPr>
        <w:tabs>
          <w:tab w:val="left" w:pos="0"/>
        </w:tabs>
        <w:spacing w:line="276" w:lineRule="auto"/>
        <w:jc w:val="both"/>
      </w:pPr>
      <w:r>
        <w:rPr>
          <w:bCs/>
          <w:lang w:val="uk-UA"/>
        </w:rPr>
        <w:tab/>
      </w:r>
      <w:r w:rsidR="0002220D">
        <w:rPr>
          <w:bCs/>
        </w:rPr>
        <w:t>1.</w:t>
      </w:r>
      <w:r w:rsidR="002D2412" w:rsidRPr="007734AB">
        <w:rPr>
          <w:bCs/>
        </w:rPr>
        <w:t>Манипулятивная   риторика</w:t>
      </w:r>
      <w:r w:rsidR="007F5AD7">
        <w:rPr>
          <w:bCs/>
        </w:rPr>
        <w:t>.</w:t>
      </w:r>
    </w:p>
    <w:p w:rsidR="002D2412" w:rsidRDefault="003C50EB" w:rsidP="001B7A4F">
      <w:pPr>
        <w:tabs>
          <w:tab w:val="left" w:pos="0"/>
        </w:tabs>
        <w:spacing w:line="276" w:lineRule="auto"/>
        <w:jc w:val="both"/>
        <w:rPr>
          <w:bCs/>
        </w:rPr>
      </w:pPr>
      <w:r>
        <w:rPr>
          <w:bCs/>
        </w:rPr>
        <w:tab/>
      </w:r>
      <w:r w:rsidR="0002220D">
        <w:rPr>
          <w:bCs/>
        </w:rPr>
        <w:t>2.</w:t>
      </w:r>
      <w:r w:rsidR="002D2412">
        <w:rPr>
          <w:bCs/>
        </w:rPr>
        <w:t>История судебного красноречия.</w:t>
      </w:r>
    </w:p>
    <w:p w:rsidR="001B7A4F" w:rsidRPr="007734AB" w:rsidRDefault="001B7A4F" w:rsidP="001B7A4F">
      <w:pPr>
        <w:tabs>
          <w:tab w:val="left" w:pos="0"/>
        </w:tabs>
        <w:spacing w:line="276" w:lineRule="auto"/>
        <w:jc w:val="both"/>
      </w:pPr>
    </w:p>
    <w:p w:rsidR="00E145C4" w:rsidRPr="00E145C4" w:rsidRDefault="00E145C4" w:rsidP="001B7A4F">
      <w:pPr>
        <w:spacing w:line="276" w:lineRule="auto"/>
        <w:jc w:val="center"/>
        <w:rPr>
          <w:iCs/>
        </w:rPr>
      </w:pPr>
      <w:bookmarkStart w:id="0" w:name="_GoBack"/>
      <w:r w:rsidRPr="00E145C4">
        <w:rPr>
          <w:iCs/>
        </w:rPr>
        <w:t>Список учебно-методических материалов рекомендуемых для самостоятельной подготовки</w:t>
      </w:r>
      <w:r w:rsidR="00EE1580">
        <w:rPr>
          <w:iCs/>
        </w:rPr>
        <w:t>:</w:t>
      </w:r>
    </w:p>
    <w:bookmarkEnd w:id="0"/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1. Алексеев Н.С., Макарова З.В. Ораторское искусство в суде. - Л., 1989.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2. Аристотель. Риторика // Античные риторики. - М., 1978. 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3. </w:t>
      </w:r>
      <w:proofErr w:type="spellStart"/>
      <w:r w:rsidRPr="00E145C4">
        <w:rPr>
          <w:iCs/>
        </w:rPr>
        <w:t>Атватер</w:t>
      </w:r>
      <w:proofErr w:type="spellEnd"/>
      <w:r w:rsidRPr="00E145C4">
        <w:rPr>
          <w:iCs/>
        </w:rPr>
        <w:t xml:space="preserve"> И. Я вас слушаю... - М., 1984.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4. Бэкон Ф. Сочинения: В 2 т. Т.2 - М., 1972.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5. </w:t>
      </w:r>
      <w:proofErr w:type="spellStart"/>
      <w:r w:rsidRPr="00E145C4">
        <w:rPr>
          <w:iCs/>
        </w:rPr>
        <w:t>Букреев</w:t>
      </w:r>
      <w:proofErr w:type="spellEnd"/>
      <w:r w:rsidRPr="00E145C4">
        <w:rPr>
          <w:iCs/>
        </w:rPr>
        <w:t xml:space="preserve"> В.И., Римская И.Н. Этика права. - М., 1998.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6. Введенская Л. А., Павлова Л. Г. Риторика для юристов. - Ростов-на Дону, 2002.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7. Глинский Б. Русское судебное красноречие. - СПб. 1897.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8. Демосфен. Речи</w:t>
      </w:r>
      <w:proofErr w:type="gramStart"/>
      <w:r w:rsidRPr="00E145C4">
        <w:rPr>
          <w:iCs/>
        </w:rPr>
        <w:t>.-</w:t>
      </w:r>
      <w:proofErr w:type="gramEnd"/>
      <w:r w:rsidRPr="00E145C4">
        <w:rPr>
          <w:iCs/>
        </w:rPr>
        <w:t>М., 1994-1991.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9. Ивакина Н. Н. Основы судебного красноречия. - М., 2001.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10. Кони А.Ф. Нравственные начала в уголовном процессе. Ростов - на -</w:t>
      </w:r>
      <w:r>
        <w:rPr>
          <w:iCs/>
        </w:rPr>
        <w:t xml:space="preserve"> </w:t>
      </w:r>
      <w:r w:rsidRPr="00E145C4">
        <w:rPr>
          <w:iCs/>
        </w:rPr>
        <w:t>Дону, 2002.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11. </w:t>
      </w:r>
      <w:proofErr w:type="spellStart"/>
      <w:r w:rsidRPr="00E145C4">
        <w:rPr>
          <w:iCs/>
        </w:rPr>
        <w:t>Михальская</w:t>
      </w:r>
      <w:proofErr w:type="spellEnd"/>
      <w:r w:rsidRPr="00E145C4">
        <w:rPr>
          <w:iCs/>
        </w:rPr>
        <w:t xml:space="preserve"> А. К. Практическая риторика и ее теоретические основания. -</w:t>
      </w:r>
      <w:r>
        <w:rPr>
          <w:iCs/>
        </w:rPr>
        <w:t xml:space="preserve"> </w:t>
      </w:r>
      <w:r w:rsidRPr="00E145C4">
        <w:rPr>
          <w:iCs/>
        </w:rPr>
        <w:t>М., 1992.</w:t>
      </w:r>
    </w:p>
    <w:p w:rsid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12. Павлова Л. Спор, дискуссия, полемика. - М., 1991. 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13. Платон. Диалоги. - М, 1986.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14. Плевако Ф.Н. Избранные речи. - М., 1993.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15. </w:t>
      </w:r>
      <w:proofErr w:type="spellStart"/>
      <w:r w:rsidRPr="00E145C4">
        <w:rPr>
          <w:iCs/>
        </w:rPr>
        <w:t>Поварин</w:t>
      </w:r>
      <w:proofErr w:type="spellEnd"/>
      <w:r w:rsidRPr="00E145C4">
        <w:rPr>
          <w:iCs/>
        </w:rPr>
        <w:t xml:space="preserve"> С. И. Спор. - М, 1993.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16. </w:t>
      </w:r>
      <w:proofErr w:type="spellStart"/>
      <w:r w:rsidRPr="00E145C4">
        <w:rPr>
          <w:iCs/>
        </w:rPr>
        <w:t>Поварин</w:t>
      </w:r>
      <w:proofErr w:type="spellEnd"/>
      <w:r w:rsidRPr="00E145C4">
        <w:rPr>
          <w:iCs/>
        </w:rPr>
        <w:t xml:space="preserve"> С. И. Спор. О теории и практике спора // Вопросы философии. - 1990. -№3.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17. Русские судебные ораторы в известных уголовных процессах XIX века. </w:t>
      </w:r>
      <w:proofErr w:type="gramStart"/>
      <w:r w:rsidRPr="00E145C4">
        <w:rPr>
          <w:iCs/>
        </w:rPr>
        <w:t>-Т</w:t>
      </w:r>
      <w:proofErr w:type="gramEnd"/>
      <w:r w:rsidRPr="00E145C4">
        <w:rPr>
          <w:iCs/>
        </w:rPr>
        <w:t>ула, 1997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18. Сергеич П. Искусство речи на суде. - М., 1988.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19. </w:t>
      </w:r>
      <w:proofErr w:type="spellStart"/>
      <w:r w:rsidRPr="00E145C4">
        <w:rPr>
          <w:iCs/>
        </w:rPr>
        <w:t>Стернин</w:t>
      </w:r>
      <w:proofErr w:type="spellEnd"/>
      <w:r w:rsidRPr="00E145C4">
        <w:rPr>
          <w:iCs/>
        </w:rPr>
        <w:t xml:space="preserve"> И. А. Практическая риторика. - Воронеж, 1997. 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20. Судебные речи знаменитых русских адвокатов. - М., 1997.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 xml:space="preserve">21. Тимофеев А. Г. </w:t>
      </w:r>
      <w:proofErr w:type="gramStart"/>
      <w:r w:rsidRPr="00E145C4">
        <w:rPr>
          <w:iCs/>
        </w:rPr>
        <w:t>Судебное</w:t>
      </w:r>
      <w:proofErr w:type="gramEnd"/>
      <w:r w:rsidRPr="00E145C4">
        <w:rPr>
          <w:iCs/>
        </w:rPr>
        <w:t xml:space="preserve"> красноречия в России. - М., 1990.</w:t>
      </w:r>
    </w:p>
    <w:p w:rsidR="00E145C4" w:rsidRPr="00E145C4" w:rsidRDefault="00E145C4" w:rsidP="00E145C4">
      <w:pPr>
        <w:spacing w:line="360" w:lineRule="auto"/>
        <w:rPr>
          <w:iCs/>
        </w:rPr>
      </w:pPr>
      <w:r w:rsidRPr="00E145C4">
        <w:rPr>
          <w:iCs/>
        </w:rPr>
        <w:t>22. Цицерон М.Т. Три трактата об ораторском искусстве. - М., 1972.</w:t>
      </w:r>
    </w:p>
    <w:p w:rsidR="00E145C4" w:rsidRPr="00E145C4" w:rsidRDefault="00E145C4" w:rsidP="00E145C4">
      <w:pPr>
        <w:spacing w:line="360" w:lineRule="auto"/>
        <w:jc w:val="center"/>
        <w:rPr>
          <w:iCs/>
        </w:rPr>
      </w:pPr>
    </w:p>
    <w:p w:rsidR="00F92508" w:rsidRPr="00E145C4" w:rsidRDefault="00F92508" w:rsidP="002D2412"/>
    <w:sectPr w:rsidR="00F92508" w:rsidRPr="00E14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19C"/>
    <w:multiLevelType w:val="hybridMultilevel"/>
    <w:tmpl w:val="8DB027B4"/>
    <w:lvl w:ilvl="0" w:tplc="852EDB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1113B1"/>
    <w:multiLevelType w:val="hybridMultilevel"/>
    <w:tmpl w:val="858CCCFC"/>
    <w:lvl w:ilvl="0" w:tplc="B158F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DA744A3"/>
    <w:multiLevelType w:val="hybridMultilevel"/>
    <w:tmpl w:val="3F18D7E6"/>
    <w:lvl w:ilvl="0" w:tplc="12523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B3603B"/>
    <w:multiLevelType w:val="hybridMultilevel"/>
    <w:tmpl w:val="82545B66"/>
    <w:lvl w:ilvl="0" w:tplc="8CC266C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">
    <w:nsid w:val="467C344B"/>
    <w:multiLevelType w:val="hybridMultilevel"/>
    <w:tmpl w:val="36DE7194"/>
    <w:lvl w:ilvl="0" w:tplc="71BCBD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C154E8C"/>
    <w:multiLevelType w:val="hybridMultilevel"/>
    <w:tmpl w:val="80166AD0"/>
    <w:lvl w:ilvl="0" w:tplc="F40623C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5E093D44"/>
    <w:multiLevelType w:val="hybridMultilevel"/>
    <w:tmpl w:val="3F18D7E6"/>
    <w:lvl w:ilvl="0" w:tplc="12523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B31633C"/>
    <w:multiLevelType w:val="hybridMultilevel"/>
    <w:tmpl w:val="AC804BE0"/>
    <w:lvl w:ilvl="0" w:tplc="CAF262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B8F6149"/>
    <w:multiLevelType w:val="hybridMultilevel"/>
    <w:tmpl w:val="70364878"/>
    <w:lvl w:ilvl="0" w:tplc="1B40E6EC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">
    <w:nsid w:val="7F861D2A"/>
    <w:multiLevelType w:val="hybridMultilevel"/>
    <w:tmpl w:val="818C69AE"/>
    <w:lvl w:ilvl="0" w:tplc="7FB00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E4E"/>
    <w:rsid w:val="0002220D"/>
    <w:rsid w:val="00055A57"/>
    <w:rsid w:val="0012767F"/>
    <w:rsid w:val="001B7A4F"/>
    <w:rsid w:val="00287375"/>
    <w:rsid w:val="002D2412"/>
    <w:rsid w:val="0030011E"/>
    <w:rsid w:val="00381DF3"/>
    <w:rsid w:val="003B2251"/>
    <w:rsid w:val="003C50EB"/>
    <w:rsid w:val="00432C21"/>
    <w:rsid w:val="004E7E4E"/>
    <w:rsid w:val="00524A7C"/>
    <w:rsid w:val="006800A6"/>
    <w:rsid w:val="00736980"/>
    <w:rsid w:val="007F5AD7"/>
    <w:rsid w:val="00891EF2"/>
    <w:rsid w:val="008E5FC4"/>
    <w:rsid w:val="00987B9C"/>
    <w:rsid w:val="00A3041E"/>
    <w:rsid w:val="00A51103"/>
    <w:rsid w:val="00B17176"/>
    <w:rsid w:val="00B25B90"/>
    <w:rsid w:val="00B8303B"/>
    <w:rsid w:val="00CF09B0"/>
    <w:rsid w:val="00D1691C"/>
    <w:rsid w:val="00D84C52"/>
    <w:rsid w:val="00E145C4"/>
    <w:rsid w:val="00E3297D"/>
    <w:rsid w:val="00EE1580"/>
    <w:rsid w:val="00F9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0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4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0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16</cp:revision>
  <dcterms:created xsi:type="dcterms:W3CDTF">2018-10-19T21:05:00Z</dcterms:created>
  <dcterms:modified xsi:type="dcterms:W3CDTF">2188-04-10T18:52:00Z</dcterms:modified>
</cp:coreProperties>
</file>